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fotelik twojego dziecka jest bezpieczny?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Odpowiedź jest prosta. Nie jest, jeśli uczestniczył w wypadku. Norweski producent BeSafe zachęca do bezpłatnej wymiany uszkodzonego w ten sposób sprzętu swojej marki na nowy.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norweska firma BeSafe rozpoczęła akcję, polegającą na wymianie powypadkowych fotelików tej marki na nowe. Przez wypadek rozumiana jest nawet niewielka stłuczka, w wyniku której podzespoły fotelika mogą ulec osłabieniu. Jest to bardzo precyzyjna konstrukcja, która na skutek uderzenia może ulec poważnemu uszkodzeniu.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inicjatywie BeSafe mogliśmy zwrócić uwagę na temat bezpieczeństwa dzieci podróżujących samochodem </w:t>
      </w:r>
      <w:r>
        <w:rPr>
          <w:rFonts w:ascii="calibri" w:hAnsi="calibri" w:eastAsia="calibri" w:cs="calibri"/>
          <w:sz w:val="24"/>
          <w:szCs w:val="24"/>
        </w:rPr>
        <w:t xml:space="preserve">– mówi Janusz Musioł, właściciel firmy MARKO dystrybuującej produkty BeSafe w Polsce.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oraz przyczynić się do zwiększenia świadomości zmotoryzowanych rodziców.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Inspiracją do zapoczątkowania tej akcji były statystyki, według których w Norwegii, w roku 2015 w wypadkach samochodowych nie zginęło ani jedno dziecko. Norwegowie zawdzięczają te wyniki nie tylko kulturze jazdy, ale przede wszystkim nadzwyczajnej dbałości o bezpieczeństwo najmłodszych. Ta cecha jest także widoczna u norweskiego producenta BeSafe, który przywiązuje wagę do najmniejszych detali swoich produktów.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Potwierdzeniem tego faktu są październikowe testy zderzeniowe fotelików samochodowych, przeprowadzone przez niemiecki automobilklub ADAC, podczas których Model BeSafe iZi Kid X2 otrzymał najwyższą ocenę w kategorii bezpieczeństwa.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ADAC to najlepsza rekomendacja, ponieważ każdy fotelik przechodzi próby w tych samych warunkach. Poziom bezpieczeństwa oceniany jest na podstawie symulacji zderzenia czołowego z prędkością 64 km/h i bocznego z prędkością 50 km/h. Podczas testów badane są nie tylko obrażenia, ale i prowadzenie pasów bezpieczeństwa przez dziecięcy tułów, a także ryzyko błędnego montażu. Brana jest również pod uwagę jakość ostrzeżeń i instrukcji obsługi. Pozostałe aspekty sprawdzane przez ADAC to: jakość wykonania, ergonomia fotelika, jego mocowanie oraz łatwość utrzymania w czystości. Ponadto materiały, z których wykonane są foteliki, poddawane są szczegółowej kontroli, pod kątem substancji toksycznych i drażniących.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sprawie wymiany fotelika należy kontaktować się z dystrybutorem BeSafe, czyli firmą MARKO za pośrednictwem poczty elektronicznej: info@marko-baby.pl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BeSafe – europejski lider w obszarze bezpieczeństwa; producent fotelików samochodowych, które cechują innowacyjne patenty i funkcje poprawiające bezpieczeństwo. Nieustanne dążenie do doskonałości potwierdzają wyniki skandynawskich i europejskich testów bezpieczeństwa, w których foteliki BeSafe zdobywają najwyższe noty.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2026-09-30T01:20:55+02:00</dcterms:created>
  <dcterms:modified xsi:type="dcterms:W3CDTF">2026-09-30T01:20:55+02:00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