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Obserwuj swoje dziecko!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wspierać dzieci w zdobywaniu nowych umiejętności? Obserwacja, ćwiczenia i mądre zabawki – zalecają twórcy kampanii Księga Rozwoju Dziecka w bezpłatnym poradniku tworzonym wraz z rodzicami.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poradnik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trwającej kampanii społecznej Księga Rozwoju Dziecka powstał już drugi rozdział bezpłatnego poradnika. Tym razem rodzice mogą zapoznać się z zagadnieniem ruchów precyzyjnych i dowiedzieć się, w jaki sposób stymulować ten obszar rozwoju u swoich dzieci. Jak wzmocnić mięśnie oczu i poprawić koordynację wzrokowo-ruchową? Jak sprawić by dziecko uśmiechnęło się do rodzica? Odpowiedzi otrzymają wszyscy, którzy zapiszą się do newslettera na blogu Księga Rozwoju Dziecka (adres bloga). Inicjatorem kampanii jest firma MARKO z Wodzisława Śląskiego wraz z brandem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obserwacja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przyświecającym autorom kampanii jest zwrócenie uwagi rodziców na konieczność obserwacji rozwoju swoich dzieci, dzięki której w bardzo wczesnym stadium mogą odkryć nieprawidłowości czy zaburzenia. Zgodnie z badaniami przeprowadzonymi przez Polskie Towarzystwo Zespołu Aspergera („Sytuacja dzieci z zespołem Aspergera w Polsce” 2014) niektórzy rodzice zaobserwowali niepokojące symptomy już nawet u rocznych dzieci, a niemal 29% dostrzegło je u trzylatków. Zespół Aspergera jest tylko jednym z możliwych zaburzeń rozwojowych. Niektóre wynikają jedynie z opóźnień, które dzięki specjalnym zestawom ćwiczeń ustalonym przez fizjoterapeutę można nadrobić.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chcemy nikogo straszyć ani tym bardziej skłaniać do nadmiernej analizy każdego ruchu i reakcji dziecka</w:t>
      </w:r>
      <w:r>
        <w:rPr>
          <w:rFonts w:ascii="calibri" w:hAnsi="calibri" w:eastAsia="calibri" w:cs="calibri"/>
          <w:sz w:val="24"/>
          <w:szCs w:val="24"/>
        </w:rPr>
        <w:t xml:space="preserve"> – mówi Janusz Musioł, inicjator kampanii i właściciel firmy MARKO.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przekaz jest prosty: rodzicu, opiekunie, jesteś niesamowicie ważny dla prawidłowego rozwoju twojego dziecka. Spędzaj z nim czas, obserwuj i wprowadzaj mądre zabawy do codziennego grafiku zajęć.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badań sprawdzających prawidłowy rozwój dziecka na pierwszym miejscu jest wywiad z opiekunem. Lekarz pyta zarówno o zdobyte umiejętności motoryczne, umysłowe czy społeczne. Sprawdza także, czy rozwój przebiega w równym tempie. Dlatego też świadoma obserwacja rodzica ma duże znaczenie dla wykrycia tego, czego dziecko samo przekazać nie 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Mądre zabawy i zabawki rozwojowe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rozwojowe dla dzieci to istny popis kreatywnych zdolności zespołów różnych specjalistów. Do Hackathonu Tiny Love, czyli 24-godzinnego maratonu twórczego w tym roku zgłosiły się 284 osoby. 70 spośród nich pod koniec lipca zostanie podzielonych na 14 drużyn złożonych m.in. z projektantów, techników, programistów, copywriterów oraz wynalazców, którzy w porozumieniu z ekspertami od rozwoju dziecka, opracują nowe zabawki.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Księga Rozwoju Dziecka można śledzić w mediach społecznościowych: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blogu: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 Rozwoju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2mYa8jJ_M1egQ5QCheU5NA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instagram.com/tinylovepoland/" TargetMode="External"/><Relationship Id="rId10" Type="http://schemas.openxmlformats.org/officeDocument/2006/relationships/hyperlink" Target="https://twitter.com/TinyLovePoland" TargetMode="External"/><Relationship Id="rId11" Type="http://schemas.openxmlformats.org/officeDocument/2006/relationships/hyperlink" Target="https://ksiegarozwojudzieck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2026-02-07T05:45:22+01:00</dcterms:created>
  <dcterms:modified xsi:type="dcterms:W3CDTF">2026-02-07T05:45:22+01:00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